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B4" w:rsidRPr="00403EB4" w:rsidRDefault="00403EB4" w:rsidP="00403EB4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3E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МОУ «</w:t>
      </w:r>
      <w:proofErr w:type="spellStart"/>
      <w:r w:rsidRPr="00403E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Лихославльская</w:t>
      </w:r>
      <w:proofErr w:type="spellEnd"/>
      <w:r w:rsidRPr="00403E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СОШ№2»</w:t>
      </w:r>
    </w:p>
    <w:p w:rsidR="0002681F" w:rsidRPr="0002681F" w:rsidRDefault="0002681F" w:rsidP="0002681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68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Планирование работы</w:t>
      </w:r>
      <w:r w:rsidR="00403E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0268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кабинета здоровья</w:t>
      </w:r>
    </w:p>
    <w:p w:rsidR="0002681F" w:rsidRPr="0002681F" w:rsidRDefault="0002681F" w:rsidP="0002681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68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2013- 2014 учебный год.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686"/>
        <w:gridCol w:w="1418"/>
        <w:gridCol w:w="2126"/>
        <w:gridCol w:w="2632"/>
      </w:tblGrid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ind w:right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2681F" w:rsidRPr="0002681F" w:rsidRDefault="0002681F" w:rsidP="0002681F">
            <w:pPr>
              <w:spacing w:line="240" w:lineRule="auto"/>
              <w:ind w:right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Мероприятия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02681F" w:rsidRPr="0002681F" w:rsidTr="00B76612">
        <w:trPr>
          <w:trHeight w:val="1267"/>
        </w:trPr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Косметический ремонт кабинета здоровья, совмещенного с кабинетом биологии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Судакова М.Г.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before="100" w:beforeAutospacing="1" w:line="240" w:lineRule="auto"/>
              <w:ind w:right="4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Соответствие кабинета требованиям </w:t>
            </w:r>
            <w:proofErr w:type="spellStart"/>
            <w:r w:rsidRPr="000268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материальной базы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интереса </w:t>
            </w:r>
            <w:proofErr w:type="gramStart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исследованию своего организма, контролю за своим здоровьем</w:t>
            </w:r>
          </w:p>
        </w:tc>
      </w:tr>
      <w:tr w:rsidR="0002681F" w:rsidRPr="0002681F" w:rsidTr="00B76612">
        <w:trPr>
          <w:trHeight w:val="1267"/>
        </w:trPr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состояния </w:t>
            </w:r>
            <w:bookmarkStart w:id="1" w:name="YANDEX_4"/>
            <w:bookmarkEnd w:id="1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здоровья  учащихся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работник, Судакова М.Г.,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before="100" w:beforeAutospacing="1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Диагностика, коррекция и развитие учащихся. </w:t>
            </w: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Отслеживание результатов </w:t>
            </w:r>
            <w:proofErr w:type="spellStart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школьников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плановых медицинских осмотров и диспансеризации учащихся и работников школы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уровня состояния здоровья учащихся, выявление заболеваний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Проведение инструктажей по соблюдению правил техники безопасности во время уроков, при проведении внеклассных и внешкольных мероприятий.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Учителя-предметники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Обеспечение здоровых и безопасных условий образовательного процесса.</w:t>
            </w:r>
          </w:p>
        </w:tc>
      </w:tr>
      <w:tr w:rsidR="0002681F" w:rsidRPr="0002681F" w:rsidTr="00B76612">
        <w:trPr>
          <w:trHeight w:val="480"/>
        </w:trPr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«Олимпийское </w:t>
            </w: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движение. Сочи 2014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proofErr w:type="gramEnd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</w:t>
            </w: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здоровья</w:t>
            </w:r>
          </w:p>
        </w:tc>
      </w:tr>
      <w:tr w:rsidR="0002681F" w:rsidRPr="0002681F" w:rsidTr="00B76612">
        <w:trPr>
          <w:trHeight w:val="1144"/>
        </w:trPr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мероприятии по профилактике наркомании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7-11 классов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наркомании</w:t>
            </w:r>
          </w:p>
        </w:tc>
      </w:tr>
      <w:tr w:rsidR="0002681F" w:rsidRPr="0002681F" w:rsidTr="00B76612">
        <w:trPr>
          <w:trHeight w:val="1270"/>
        </w:trPr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Оформление стенда «Будь здоров»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Ноябрь - декабрь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Судакова М.Г.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интереса к здоровому образу жизни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Пополнение копилки методических  материалов о здоровом образе жизни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Судакова М.Г.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материалов о здоровье и здоровом образе жизни при проведении мероприятий, на занятиях учителей-предметников.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Проверка уровня физической подготовки </w:t>
            </w:r>
            <w:proofErr w:type="gramStart"/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обучающихся</w:t>
            </w:r>
            <w:proofErr w:type="gramEnd"/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Учителя физкультуры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Отслеживание уровня физического развития </w:t>
            </w:r>
            <w:proofErr w:type="gramStart"/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обучающихся</w:t>
            </w:r>
            <w:proofErr w:type="gramEnd"/>
          </w:p>
        </w:tc>
      </w:tr>
      <w:tr w:rsidR="0002681F" w:rsidRPr="0002681F" w:rsidTr="00B76612">
        <w:trPr>
          <w:trHeight w:val="1333"/>
        </w:trPr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спортивных соревнований 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занятиям спортом, воспитание культуры здоровья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 за</w:t>
            </w:r>
            <w:proofErr w:type="gramEnd"/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рассаживанием обучающихся с учетом медицинских рекомендаций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Профилактика детских заболеваний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материалов о ЗОЖ и профилактике заболеваний на школьном сайте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Судакова М.Г.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Профилактика детских заболеваний, ф</w:t>
            </w: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культуры здоровья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 и консультации для учащихся, педагогов, родителей в кабинете здоровья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необходимости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Судакова М.Г.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культуры здоровья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  спортивных секций учащимися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школьников к спорту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Классные часы по профилактике вредных привычек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  <w:proofErr w:type="gramStart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культуры здоровья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 культуры ЗОЖ у учащихся</w:t>
            </w:r>
          </w:p>
        </w:tc>
      </w:tr>
      <w:tr w:rsidR="0002681F" w:rsidRPr="0002681F" w:rsidTr="00B76612">
        <w:trPr>
          <w:trHeight w:val="800"/>
        </w:trPr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Своя игра «Твое здоровье» (7 классы)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Судакова М.Г.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культуры здоровья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ja-JP"/>
              </w:rPr>
            </w:pPr>
            <w:r w:rsidRPr="000268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ja-JP"/>
              </w:rPr>
              <w:t>Практикум «Какая у тебя осанка» (8 классы)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Судакова М.Г.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 нарушений осанки, плоскостопия.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  <w:lang w:eastAsia="ja-JP"/>
              </w:rPr>
            </w:pPr>
            <w:r w:rsidRPr="000268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ja-JP"/>
              </w:rPr>
              <w:t>Беседа о профилактике ВИЧ-инфекции</w:t>
            </w:r>
            <w:r w:rsidRPr="000268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  <w:lang w:eastAsia="ja-JP"/>
              </w:rPr>
              <w:t xml:space="preserve"> (11 классы)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Судакова М.Г.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культуры здоровья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ja-JP"/>
              </w:rPr>
            </w:pPr>
            <w:r w:rsidRPr="000268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ja-JP"/>
              </w:rPr>
              <w:t xml:space="preserve">Диспут </w:t>
            </w:r>
            <w:r w:rsidRPr="0002681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ja-JP"/>
              </w:rPr>
              <w:t>«</w:t>
            </w:r>
            <w:r w:rsidRPr="000268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  <w:lang w:eastAsia="ja-JP"/>
              </w:rPr>
              <w:t>Здоровье и ПАВ – несовместимы» (11 классы)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Судакова М.Г.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культуры здоровья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«Отношение детей к ценности здоровья и здорового образа жизни»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январь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Судакова М.Г.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культуры здоровья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школьных газет «Здоровье»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Судакова М.Г., классные руководители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культуры здоровья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Участие в исследовательской работе по  </w:t>
            </w:r>
            <w:proofErr w:type="spellStart"/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здоровьесбережению</w:t>
            </w:r>
            <w:proofErr w:type="spellEnd"/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биологии, химии,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Получение теоретических знаний о сохранении здоровья, навыков исследовательской деятельности</w:t>
            </w:r>
            <w:proofErr w:type="gramStart"/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..</w:t>
            </w:r>
            <w:proofErr w:type="gramEnd"/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тему «ЗОЖ»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Райков М.Е. Судакова М.Г.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культуры здоровья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памяток по вопросам ЗОЖ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Судакова М.Г.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культуры здоровья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День здоровья.</w:t>
            </w: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Организаторы внеклассной работы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культуры здоровья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фельдшером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Организация и проведение встреч с работниками ЦРБ  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Судакова М.Г.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детьми «группы риска» и их родителями</w:t>
            </w:r>
            <w:r w:rsidRPr="000268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 вреде </w:t>
            </w:r>
            <w:proofErr w:type="spellStart"/>
            <w:r w:rsidRPr="000268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табакокурения</w:t>
            </w:r>
            <w:proofErr w:type="spellEnd"/>
            <w:r w:rsidRPr="000268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употребления спиртосодержащей продукции, наркотических и психотропных веществ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before="100" w:beforeAutospacing="1" w:after="202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уководители, социальный педагог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приоритета здорового образа жизни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бесед на классных часах на тему ЗОЖ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Судакова М.Г., </w:t>
            </w:r>
            <w:r w:rsidRPr="000268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классные руководители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 культуры ЗОЖ у учащихся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ja-JP"/>
              </w:rPr>
            </w:pPr>
            <w:r w:rsidRPr="000268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ja-JP"/>
              </w:rPr>
              <w:t>Индивидуальная работа психолога с учащимися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Снеткова</w:t>
            </w:r>
            <w:proofErr w:type="spellEnd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психосоматического здоровья и снижение уровня подверженности стрессу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презентаций на тему ЗОЖ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Судакова М.Г.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приоритета здорового образа жизни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санитарных постов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культуры здоровья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Папа, мама, я – спортивная семья. День здоровья.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общешкольное  собрание по вопросам здоровья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«Режим дня. Гигиенические </w:t>
            </w: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нормы. Режим питания»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Просвещение родителей в вопросах сохранения </w:t>
            </w: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здоровья детей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профилактических прививках на родительских собраниях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роста заболеваемости</w:t>
            </w:r>
          </w:p>
        </w:tc>
      </w:tr>
      <w:tr w:rsidR="0002681F" w:rsidRPr="0002681F" w:rsidTr="00B76612">
        <w:trPr>
          <w:trHeight w:val="131"/>
        </w:trPr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электронного каталога методических материалов родителей, </w:t>
            </w:r>
            <w:proofErr w:type="spellStart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руководителей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Судакова М.Г.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материалов для учителей</w:t>
            </w:r>
          </w:p>
        </w:tc>
      </w:tr>
      <w:tr w:rsidR="0002681F" w:rsidRPr="0002681F" w:rsidTr="00B76612">
        <w:trPr>
          <w:trHeight w:val="131"/>
        </w:trPr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педсовете о профилактике стресса, связанного со сдачей ГИА и ЕГЭ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Судакова М.Г.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здоровья детей</w:t>
            </w:r>
          </w:p>
        </w:tc>
      </w:tr>
      <w:tr w:rsidR="0002681F" w:rsidRPr="0002681F" w:rsidTr="00B76612">
        <w:tc>
          <w:tcPr>
            <w:tcW w:w="57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68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Родительский лекторий  «</w:t>
            </w:r>
            <w:r w:rsidRPr="000268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Адаптация  первоклассников»</w:t>
            </w:r>
            <w:r w:rsidRPr="000268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</w:t>
            </w:r>
            <w:r w:rsidRPr="000268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Адаптация  пятиклассников»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Как противостоять стрессу?»,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«Как помочь ребёнку подготовится к сдаче ГИА и ЕГЭ»</w:t>
            </w:r>
          </w:p>
        </w:tc>
        <w:tc>
          <w:tcPr>
            <w:tcW w:w="1418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2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руководители, психолог</w:t>
            </w:r>
          </w:p>
        </w:tc>
        <w:tc>
          <w:tcPr>
            <w:tcW w:w="2632" w:type="dxa"/>
          </w:tcPr>
          <w:p w:rsidR="0002681F" w:rsidRPr="0002681F" w:rsidRDefault="0002681F" w:rsidP="000268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Повышение грамотности родителей в вопросах воспитания и </w:t>
            </w:r>
            <w:proofErr w:type="spellStart"/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здоровьесбережения</w:t>
            </w:r>
            <w:proofErr w:type="spellEnd"/>
            <w:r w:rsidRPr="000268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обучающихся.</w:t>
            </w:r>
          </w:p>
        </w:tc>
      </w:tr>
    </w:tbl>
    <w:p w:rsidR="0002681F" w:rsidRPr="0002681F" w:rsidRDefault="0002681F" w:rsidP="000268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02681F" w:rsidRPr="0002681F" w:rsidRDefault="0002681F" w:rsidP="000268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02681F" w:rsidRPr="0002681F" w:rsidRDefault="0002681F" w:rsidP="000268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681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  Директор  МОУ «</w:t>
      </w:r>
      <w:proofErr w:type="spellStart"/>
      <w:r w:rsidRPr="0002681F">
        <w:rPr>
          <w:rFonts w:ascii="Times New Roman" w:eastAsia="Calibri" w:hAnsi="Times New Roman" w:cs="Times New Roman"/>
          <w:color w:val="000000"/>
          <w:sz w:val="28"/>
          <w:szCs w:val="24"/>
        </w:rPr>
        <w:t>Лихославльская</w:t>
      </w:r>
      <w:proofErr w:type="spellEnd"/>
      <w:r w:rsidRPr="0002681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СОШ №2»________/Патрикеева О.Ю.</w:t>
      </w:r>
    </w:p>
    <w:p w:rsidR="0002681F" w:rsidRPr="0002681F" w:rsidRDefault="0002681F" w:rsidP="0002681F">
      <w:pPr>
        <w:autoSpaceDE w:val="0"/>
        <w:autoSpaceDN w:val="0"/>
        <w:adjustRightInd w:val="0"/>
        <w:spacing w:after="0" w:line="240" w:lineRule="auto"/>
        <w:ind w:left="720" w:right="480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681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                      </w:t>
      </w:r>
      <w:proofErr w:type="spellStart"/>
      <w:r w:rsidRPr="0002681F">
        <w:rPr>
          <w:rFonts w:ascii="Times New Roman" w:eastAsia="Calibri" w:hAnsi="Times New Roman" w:cs="Times New Roman"/>
          <w:color w:val="000000"/>
          <w:sz w:val="28"/>
          <w:szCs w:val="24"/>
        </w:rPr>
        <w:t>Тьютор</w:t>
      </w:r>
      <w:proofErr w:type="spellEnd"/>
      <w:r w:rsidRPr="0002681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кабинета здоровья ________ /Судакова М.Г.</w:t>
      </w:r>
    </w:p>
    <w:p w:rsidR="0002681F" w:rsidRPr="0002681F" w:rsidRDefault="0002681F" w:rsidP="000268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F5" w:rsidRDefault="005756F5"/>
    <w:sectPr w:rsidR="0057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D4"/>
    <w:rsid w:val="0002681F"/>
    <w:rsid w:val="00403EB4"/>
    <w:rsid w:val="005756F5"/>
    <w:rsid w:val="00B7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5147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2014-05-25T20:11:00Z</dcterms:created>
  <dcterms:modified xsi:type="dcterms:W3CDTF">2014-05-25T20:11:00Z</dcterms:modified>
</cp:coreProperties>
</file>